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7F00"/>
  <w:body>
    <w:p w14:paraId="2F1FE231" w14:textId="3219A371" w:rsidR="00AF169B" w:rsidRDefault="0035441B" w:rsidP="00807B34">
      <w:pPr>
        <w:tabs>
          <w:tab w:val="left" w:pos="11700"/>
        </w:tabs>
        <w:rPr>
          <w:rFonts w:ascii="Century Gothic" w:hAnsi="Century Gothic"/>
          <w:b/>
          <w:bCs/>
          <w:sz w:val="40"/>
          <w:szCs w:val="40"/>
          <w14:ligatures w14:val="historicalDiscretion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8BC37" wp14:editId="1D9A6C7C">
            <wp:simplePos x="0" y="0"/>
            <wp:positionH relativeFrom="page">
              <wp:align>right</wp:align>
            </wp:positionH>
            <wp:positionV relativeFrom="page">
              <wp:posOffset>2447925</wp:posOffset>
            </wp:positionV>
            <wp:extent cx="7467600" cy="3533775"/>
            <wp:effectExtent l="76200" t="76200" r="133350" b="142875"/>
            <wp:wrapTopAndBottom/>
            <wp:docPr id="1639023722" name="Picture 5" descr="Full moon Hallow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23722" name="Picture 1639023722" descr="Full moon Hallowe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533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sz w:val="40"/>
          <w:szCs w:val="40"/>
          <w14:ligatures w14:val="historicalDiscretional"/>
        </w:rPr>
        <w:t>Prepare to be enchanted!  The Halloween fortune-telling witch makes her grand return to HAMPTON!  Children young and old will be mesmerized as she distributes her mystical pennies and reveals intriguing predictions about their futures!</w:t>
      </w:r>
    </w:p>
    <w:p w14:paraId="0420ADA8" w14:textId="1D917982" w:rsidR="0035441B" w:rsidRDefault="0035441B" w:rsidP="0035441B">
      <w:pPr>
        <w:tabs>
          <w:tab w:val="left" w:pos="11700"/>
        </w:tabs>
        <w:ind w:left="-180"/>
        <w:jc w:val="center"/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</w:pPr>
      <w:r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  <w:t>The Recreation Commission will be hosting this magical event!</w:t>
      </w:r>
    </w:p>
    <w:p w14:paraId="21A99D05" w14:textId="4B614283" w:rsidR="0035441B" w:rsidRDefault="0035441B" w:rsidP="0035441B">
      <w:pPr>
        <w:tabs>
          <w:tab w:val="left" w:pos="11700"/>
        </w:tabs>
        <w:ind w:left="-180"/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</w:pPr>
      <w:r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  <w:t>Where:  The Pavilion next to the town hall on Main Street</w:t>
      </w:r>
    </w:p>
    <w:p w14:paraId="01E41E6A" w14:textId="63727185" w:rsidR="0035441B" w:rsidRDefault="0035441B" w:rsidP="0035441B">
      <w:pPr>
        <w:tabs>
          <w:tab w:val="left" w:pos="11700"/>
        </w:tabs>
        <w:ind w:left="-180"/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</w:pPr>
      <w:r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  <w:t>When:  Thursday, October 31</w:t>
      </w:r>
      <w:r w:rsidRPr="0035441B">
        <w:rPr>
          <w:rFonts w:ascii="Century Gothic" w:hAnsi="Century Gothic"/>
          <w:b/>
          <w:bCs/>
          <w:i/>
          <w:iCs/>
          <w:sz w:val="40"/>
          <w:szCs w:val="40"/>
          <w:vertAlign w:val="superscript"/>
          <w14:ligatures w14:val="historicalDiscretional"/>
        </w:rPr>
        <w:t>st</w:t>
      </w:r>
      <w:r>
        <w:rPr>
          <w:rFonts w:ascii="Century Gothic" w:hAnsi="Century Gothic"/>
          <w:b/>
          <w:bCs/>
          <w:i/>
          <w:iCs/>
          <w:sz w:val="40"/>
          <w:szCs w:val="40"/>
          <w14:ligatures w14:val="historicalDiscretional"/>
        </w:rPr>
        <w:t xml:space="preserve"> from 5 to 7 pm!  </w:t>
      </w:r>
    </w:p>
    <w:p w14:paraId="564AF67D" w14:textId="77777777" w:rsidR="0035441B" w:rsidRDefault="0035441B" w:rsidP="0035441B">
      <w:pPr>
        <w:tabs>
          <w:tab w:val="left" w:pos="11700"/>
        </w:tabs>
        <w:ind w:left="-180"/>
        <w:rPr>
          <w:rFonts w:ascii="Century Gothic" w:hAnsi="Century Gothic"/>
          <w:b/>
          <w:bCs/>
          <w:sz w:val="40"/>
          <w:szCs w:val="40"/>
          <w14:ligatures w14:val="historicalDiscretional"/>
        </w:rPr>
      </w:pPr>
    </w:p>
    <w:p w14:paraId="3970FD79" w14:textId="1CA00477" w:rsidR="0035441B" w:rsidRPr="0035441B" w:rsidRDefault="00807B34" w:rsidP="00807B34">
      <w:pPr>
        <w:tabs>
          <w:tab w:val="left" w:pos="11700"/>
        </w:tabs>
        <w:ind w:left="-180"/>
        <w:jc w:val="center"/>
        <w:rPr>
          <w:rFonts w:ascii="Century Gothic" w:hAnsi="Century Gothic"/>
          <w:b/>
          <w:bCs/>
          <w:sz w:val="40"/>
          <w:szCs w:val="40"/>
          <w14:ligatures w14:val="historicalDiscretion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CDFB2" wp14:editId="35DEAF82">
                <wp:simplePos x="0" y="0"/>
                <wp:positionH relativeFrom="column">
                  <wp:posOffset>2815280</wp:posOffset>
                </wp:positionH>
                <wp:positionV relativeFrom="paragraph">
                  <wp:posOffset>988253</wp:posOffset>
                </wp:positionV>
                <wp:extent cx="1902791" cy="757560"/>
                <wp:effectExtent l="0" t="57150" r="0" b="61595"/>
                <wp:wrapNone/>
                <wp:docPr id="7566984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6129">
                          <a:off x="0" y="0"/>
                          <a:ext cx="1902791" cy="75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921C4" w14:textId="2AE73EC6" w:rsidR="00807B34" w:rsidRPr="00807B34" w:rsidRDefault="00807B34" w:rsidP="00807B34">
                            <w:pPr>
                              <w:tabs>
                                <w:tab w:val="left" w:pos="11700"/>
                              </w:tabs>
                              <w:ind w:left="-18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865640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  <w14:ligatures w14:val="historicalDiscretion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DF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1.7pt;margin-top:77.8pt;width:149.85pt;height:59.65pt;rotation:-26637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" filled="f" stroked="f">
                <v:textbox>
                  <w:txbxContent>
                    <w:p w14:paraId="240921C4" w14:textId="2AE73EC6" w:rsidR="00807B34" w:rsidRPr="00807B34" w:rsidRDefault="00807B34" w:rsidP="00807B34">
                      <w:pPr>
                        <w:tabs>
                          <w:tab w:val="left" w:pos="11700"/>
                        </w:tabs>
                        <w:ind w:left="-18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865640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  <w14:ligatures w14:val="historicalDiscretion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41B">
        <w:rPr>
          <w:rFonts w:ascii="Century Gothic" w:hAnsi="Century Gothic"/>
          <w:b/>
          <w:bCs/>
          <w:sz w:val="40"/>
          <w:szCs w:val="40"/>
          <w14:ligatures w14:val="historicalDiscretional"/>
        </w:rPr>
        <w:t>Be sure to visit the Witch and receive a goodie bag filled with treats and prizes!!</w:t>
      </w:r>
    </w:p>
    <w:sectPr w:rsidR="0035441B" w:rsidRPr="0035441B" w:rsidSect="00B038DD">
      <w:pgSz w:w="12240" w:h="15840"/>
      <w:pgMar w:top="1440" w:right="18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DD"/>
    <w:rsid w:val="00011758"/>
    <w:rsid w:val="0035441B"/>
    <w:rsid w:val="00807B34"/>
    <w:rsid w:val="00991E4C"/>
    <w:rsid w:val="00AF169B"/>
    <w:rsid w:val="00B038DD"/>
    <w:rsid w:val="00C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7f00"/>
      <o:colormenu v:ext="edit" fillcolor="#fe7f00"/>
    </o:shapedefaults>
    <o:shapelayout v:ext="edit">
      <o:idmap v:ext="edit" data="1"/>
    </o:shapelayout>
  </w:shapeDefaults>
  <w:decimalSymbol w:val="."/>
  <w:listSeparator w:val=","/>
  <w14:docId w14:val="68D2D3CA"/>
  <w15:chartTrackingRefBased/>
  <w15:docId w15:val="{8F636F94-FA36-489C-979B-7CDEA5DD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DD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DD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DD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DD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DD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DD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DD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DD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DD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DD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DD"/>
    <w:rPr>
      <w:b/>
      <w:bCs/>
      <w:smallCaps/>
      <w:color w:val="AA610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2</cp:revision>
  <cp:lastPrinted>2024-09-24T15:58:00Z</cp:lastPrinted>
  <dcterms:created xsi:type="dcterms:W3CDTF">2024-09-24T16:04:00Z</dcterms:created>
  <dcterms:modified xsi:type="dcterms:W3CDTF">2024-09-24T16:04:00Z</dcterms:modified>
</cp:coreProperties>
</file>