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B31E" w14:textId="11FA57ED" w:rsidR="002A110B" w:rsidRDefault="00A1125E" w:rsidP="00A1125E">
      <w:pPr>
        <w:jc w:val="center"/>
        <w:rPr>
          <w:sz w:val="24"/>
          <w:szCs w:val="24"/>
        </w:rPr>
      </w:pPr>
      <w:r>
        <w:rPr>
          <w:sz w:val="24"/>
          <w:szCs w:val="24"/>
        </w:rPr>
        <w:t>Hampton Conservation Commission</w:t>
      </w:r>
    </w:p>
    <w:p w14:paraId="7B07B52D" w14:textId="397AA974" w:rsidR="00A1125E" w:rsidRDefault="00A1125E" w:rsidP="00A1125E">
      <w:pPr>
        <w:jc w:val="center"/>
        <w:rPr>
          <w:sz w:val="24"/>
          <w:szCs w:val="24"/>
        </w:rPr>
      </w:pPr>
      <w:r>
        <w:rPr>
          <w:sz w:val="24"/>
          <w:szCs w:val="24"/>
        </w:rPr>
        <w:t>Minutes</w:t>
      </w:r>
    </w:p>
    <w:p w14:paraId="38B5F259" w14:textId="3AA879E2" w:rsidR="00A1125E" w:rsidRDefault="00A1125E" w:rsidP="00A1125E">
      <w:pPr>
        <w:jc w:val="center"/>
        <w:rPr>
          <w:sz w:val="24"/>
          <w:szCs w:val="24"/>
        </w:rPr>
      </w:pPr>
      <w:r>
        <w:rPr>
          <w:sz w:val="24"/>
          <w:szCs w:val="24"/>
        </w:rPr>
        <w:t>November 15, 2023</w:t>
      </w:r>
    </w:p>
    <w:p w14:paraId="09CF6FC2" w14:textId="77777777" w:rsidR="009309F9" w:rsidRDefault="009309F9" w:rsidP="009309F9">
      <w:pPr>
        <w:rPr>
          <w:sz w:val="24"/>
          <w:szCs w:val="24"/>
        </w:rPr>
      </w:pPr>
    </w:p>
    <w:p w14:paraId="554DA73E" w14:textId="3E677650" w:rsidR="009309F9" w:rsidRDefault="009309F9" w:rsidP="009309F9">
      <w:pPr>
        <w:rPr>
          <w:sz w:val="24"/>
          <w:szCs w:val="24"/>
        </w:rPr>
      </w:pPr>
      <w:r>
        <w:rPr>
          <w:sz w:val="24"/>
          <w:szCs w:val="24"/>
        </w:rPr>
        <w:t>Chairman Mark Samios called the meeting to order at 6:32</w:t>
      </w:r>
      <w:r w:rsidR="00643DEC">
        <w:rPr>
          <w:sz w:val="24"/>
          <w:szCs w:val="24"/>
        </w:rPr>
        <w:t xml:space="preserve">. Attendees included </w:t>
      </w:r>
      <w:r w:rsidR="00D01CCA">
        <w:rPr>
          <w:sz w:val="24"/>
          <w:szCs w:val="24"/>
        </w:rPr>
        <w:t xml:space="preserve">Mark, Marsha Kilpatrick, Bruce Spaman, Marc Cardwell, </w:t>
      </w:r>
      <w:proofErr w:type="spellStart"/>
      <w:r w:rsidR="00D01CCA">
        <w:rPr>
          <w:sz w:val="24"/>
          <w:szCs w:val="24"/>
        </w:rPr>
        <w:t>Ev</w:t>
      </w:r>
      <w:proofErr w:type="spellEnd"/>
      <w:r w:rsidR="00D01CCA">
        <w:rPr>
          <w:sz w:val="24"/>
          <w:szCs w:val="24"/>
        </w:rPr>
        <w:t xml:space="preserve"> Hyde and Kevin Grindle.   </w:t>
      </w:r>
    </w:p>
    <w:p w14:paraId="27F05AE0" w14:textId="77777777" w:rsidR="009309F9" w:rsidRDefault="009309F9" w:rsidP="009309F9">
      <w:pPr>
        <w:rPr>
          <w:sz w:val="24"/>
          <w:szCs w:val="24"/>
        </w:rPr>
      </w:pPr>
    </w:p>
    <w:p w14:paraId="05EDF3DA" w14:textId="27485413" w:rsidR="009309F9" w:rsidRDefault="009309F9" w:rsidP="009309F9">
      <w:pPr>
        <w:rPr>
          <w:sz w:val="24"/>
          <w:szCs w:val="24"/>
        </w:rPr>
      </w:pPr>
      <w:r>
        <w:rPr>
          <w:sz w:val="24"/>
          <w:szCs w:val="24"/>
        </w:rPr>
        <w:t>Little River Preserve/State Grant</w:t>
      </w:r>
    </w:p>
    <w:p w14:paraId="35564D58" w14:textId="4AE1EF1A" w:rsidR="009309F9" w:rsidRDefault="009309F9" w:rsidP="009309F9">
      <w:pPr>
        <w:rPr>
          <w:sz w:val="24"/>
          <w:szCs w:val="24"/>
        </w:rPr>
      </w:pPr>
      <w:r>
        <w:rPr>
          <w:sz w:val="24"/>
          <w:szCs w:val="24"/>
        </w:rPr>
        <w:t xml:space="preserve">Kenvin Grindle updated the group on the next round of grants and funding.  The current plan is to announce the opening of the next round of the grant application process in December.  DEEP has yet to decide on the due date but it will probably be sometime in April.  While </w:t>
      </w:r>
      <w:proofErr w:type="spellStart"/>
      <w:r>
        <w:rPr>
          <w:sz w:val="24"/>
          <w:szCs w:val="24"/>
        </w:rPr>
        <w:t>ther</w:t>
      </w:r>
      <w:proofErr w:type="spellEnd"/>
      <w:r>
        <w:rPr>
          <w:sz w:val="24"/>
          <w:szCs w:val="24"/>
        </w:rPr>
        <w:t xml:space="preserve"> is no plan to change the selection criteria it does appear that DEEP is giving more attention to ADA accessibility.  DEEP is hoping to access some federal funds for increased handicap access to outdoor recreation.  </w:t>
      </w:r>
    </w:p>
    <w:p w14:paraId="5675CB28" w14:textId="6DD5865F" w:rsidR="009309F9" w:rsidRDefault="009309F9" w:rsidP="009309F9">
      <w:pPr>
        <w:rPr>
          <w:sz w:val="24"/>
          <w:szCs w:val="24"/>
        </w:rPr>
      </w:pPr>
      <w:r>
        <w:rPr>
          <w:sz w:val="24"/>
          <w:szCs w:val="24"/>
        </w:rPr>
        <w:t xml:space="preserve">Kevin has spoken </w:t>
      </w:r>
      <w:r w:rsidR="00CD4E5C">
        <w:rPr>
          <w:sz w:val="24"/>
          <w:szCs w:val="24"/>
        </w:rPr>
        <w:t>w</w:t>
      </w:r>
      <w:r>
        <w:rPr>
          <w:sz w:val="24"/>
          <w:szCs w:val="24"/>
        </w:rPr>
        <w:t xml:space="preserve">ith the manager of the grant </w:t>
      </w:r>
      <w:proofErr w:type="gramStart"/>
      <w:r>
        <w:rPr>
          <w:sz w:val="24"/>
          <w:szCs w:val="24"/>
        </w:rPr>
        <w:t>program</w:t>
      </w:r>
      <w:proofErr w:type="gramEnd"/>
      <w:r>
        <w:rPr>
          <w:sz w:val="24"/>
          <w:szCs w:val="24"/>
        </w:rPr>
        <w:t xml:space="preserve"> and she has agreed to give him some informal feedback on our last application.  He will brief the Commission on the results of that conversation.  </w:t>
      </w:r>
    </w:p>
    <w:p w14:paraId="541CBBD9" w14:textId="32DA5E59" w:rsidR="00643DEC" w:rsidRDefault="00643DEC" w:rsidP="009309F9">
      <w:pPr>
        <w:rPr>
          <w:sz w:val="24"/>
          <w:szCs w:val="24"/>
        </w:rPr>
      </w:pPr>
      <w:r>
        <w:rPr>
          <w:sz w:val="24"/>
          <w:szCs w:val="24"/>
        </w:rPr>
        <w:t>Stan Crawford passed around some photos of a handicap accessible fishing platform he helped to construct.  He also displayed a NECOG map that he has updated to display the conservation status of all the parcels in Hampton.  This was a major project and will be a great resource for the Commission in the future.  This led to a discussion of P.A. 4-</w:t>
      </w:r>
      <w:proofErr w:type="gramStart"/>
      <w:r>
        <w:rPr>
          <w:sz w:val="24"/>
          <w:szCs w:val="24"/>
        </w:rPr>
        <w:t>90</w:t>
      </w:r>
      <w:proofErr w:type="gramEnd"/>
      <w:r>
        <w:rPr>
          <w:sz w:val="24"/>
          <w:szCs w:val="24"/>
        </w:rPr>
        <w:t xml:space="preserve"> which provides a tax credit for choosing not to develop private land.  Unfortunately, a sale of the property allows the new owner(s) to remove the land from 4-90 protection.    </w:t>
      </w:r>
    </w:p>
    <w:p w14:paraId="63F81556" w14:textId="77777777" w:rsidR="005C7F3C" w:rsidRDefault="00643DEC" w:rsidP="009309F9">
      <w:pPr>
        <w:rPr>
          <w:sz w:val="24"/>
          <w:szCs w:val="24"/>
        </w:rPr>
      </w:pPr>
      <w:r>
        <w:rPr>
          <w:sz w:val="24"/>
          <w:szCs w:val="24"/>
        </w:rPr>
        <w:t>Mark Samios updated the Commission on the State of the budget.</w:t>
      </w:r>
      <w:r w:rsidR="005C7F3C">
        <w:rPr>
          <w:sz w:val="24"/>
          <w:szCs w:val="24"/>
        </w:rPr>
        <w:t xml:space="preserve">  We have $15,000 available for physical improvements to the LRP and $1,000 available for signage. </w:t>
      </w:r>
    </w:p>
    <w:p w14:paraId="1762965C" w14:textId="77777777" w:rsidR="0074051B" w:rsidRDefault="005C7F3C" w:rsidP="009309F9">
      <w:pPr>
        <w:rPr>
          <w:sz w:val="24"/>
          <w:szCs w:val="24"/>
        </w:rPr>
      </w:pPr>
      <w:r>
        <w:rPr>
          <w:sz w:val="24"/>
          <w:szCs w:val="24"/>
        </w:rPr>
        <w:t>In response to a question, Mark confirmed that the First Selectman and the Town plan to do more to finish the LRP parking lot.  The town commitment includes removing the berm of dirt, putting in a fence consisting of bollards and heavy planks and installing a gate.  Kevin noted that the proposed fencing is pricey, approximately $180 a foot</w:t>
      </w:r>
      <w:r w:rsidR="0074051B">
        <w:rPr>
          <w:sz w:val="24"/>
          <w:szCs w:val="24"/>
        </w:rPr>
        <w:t xml:space="preserve">.  </w:t>
      </w:r>
    </w:p>
    <w:p w14:paraId="594F57F5" w14:textId="77777777" w:rsidR="0074051B" w:rsidRDefault="0074051B" w:rsidP="009309F9">
      <w:pPr>
        <w:rPr>
          <w:sz w:val="24"/>
          <w:szCs w:val="24"/>
        </w:rPr>
      </w:pPr>
      <w:r>
        <w:rPr>
          <w:sz w:val="24"/>
          <w:szCs w:val="24"/>
        </w:rPr>
        <w:t>Penny and Marc Cardwell will work on drafts of the signage for the LRP.</w:t>
      </w:r>
    </w:p>
    <w:p w14:paraId="0C7DC3A3" w14:textId="77777777" w:rsidR="0074051B" w:rsidRDefault="0074051B" w:rsidP="009309F9">
      <w:pPr>
        <w:rPr>
          <w:sz w:val="24"/>
          <w:szCs w:val="24"/>
        </w:rPr>
      </w:pPr>
      <w:r>
        <w:rPr>
          <w:sz w:val="24"/>
          <w:szCs w:val="24"/>
        </w:rPr>
        <w:t xml:space="preserve">Mark stated that we all needed to start thinking about the next budget.  </w:t>
      </w:r>
      <w:proofErr w:type="spellStart"/>
      <w:r>
        <w:rPr>
          <w:sz w:val="24"/>
          <w:szCs w:val="24"/>
        </w:rPr>
        <w:t>Ev</w:t>
      </w:r>
      <w:proofErr w:type="spellEnd"/>
      <w:r>
        <w:rPr>
          <w:sz w:val="24"/>
          <w:szCs w:val="24"/>
        </w:rPr>
        <w:t xml:space="preserve"> Hyde asked if having a lawyer look at the legal status of some of the abandoned roads in Hampton would be a cost borne by the Town or by the Conservation Commission?  A good question and it needs to be addressed.  Lawer fees are very high.  </w:t>
      </w:r>
    </w:p>
    <w:p w14:paraId="0DA35EBE" w14:textId="77777777" w:rsidR="00310E46" w:rsidRDefault="0074051B" w:rsidP="009309F9">
      <w:pPr>
        <w:rPr>
          <w:sz w:val="24"/>
          <w:szCs w:val="24"/>
        </w:rPr>
      </w:pPr>
      <w:r>
        <w:rPr>
          <w:sz w:val="24"/>
          <w:szCs w:val="24"/>
        </w:rPr>
        <w:lastRenderedPageBreak/>
        <w:t xml:space="preserve">Marsha Kilpatrick attended the Native Plants and Pollinator Conference at UCONN.   One interesting point was that while native </w:t>
      </w:r>
      <w:r w:rsidR="00D554AD">
        <w:rPr>
          <w:sz w:val="24"/>
          <w:szCs w:val="24"/>
        </w:rPr>
        <w:t>plants</w:t>
      </w:r>
      <w:r>
        <w:rPr>
          <w:sz w:val="24"/>
          <w:szCs w:val="24"/>
        </w:rPr>
        <w:t xml:space="preserve"> are always to be preferred, some non-natives can be very effective as part of a pollinator friendly garden.  </w:t>
      </w:r>
      <w:r w:rsidR="00D554AD">
        <w:rPr>
          <w:sz w:val="24"/>
          <w:szCs w:val="24"/>
        </w:rPr>
        <w:t xml:space="preserve">The speakers suggested a mix of 70% natives and 30% non-natives.  Marsha agreed to review her extensive notes and select a few points that might be of broad interest and summarize them for posting on the HCC webpage.   </w:t>
      </w:r>
      <w:r>
        <w:rPr>
          <w:sz w:val="24"/>
          <w:szCs w:val="24"/>
        </w:rPr>
        <w:t xml:space="preserve"> </w:t>
      </w:r>
    </w:p>
    <w:p w14:paraId="08F18E0E" w14:textId="23376D39" w:rsidR="00310E46" w:rsidRDefault="00310E46" w:rsidP="009309F9">
      <w:pPr>
        <w:rPr>
          <w:sz w:val="24"/>
          <w:szCs w:val="24"/>
        </w:rPr>
      </w:pPr>
      <w:r>
        <w:rPr>
          <w:sz w:val="24"/>
          <w:szCs w:val="24"/>
        </w:rPr>
        <w:t>HCC Membership</w:t>
      </w:r>
    </w:p>
    <w:p w14:paraId="02A4AC71" w14:textId="77777777" w:rsidR="00180B3A" w:rsidRDefault="00310E46" w:rsidP="009309F9">
      <w:pPr>
        <w:rPr>
          <w:sz w:val="24"/>
          <w:szCs w:val="24"/>
        </w:rPr>
      </w:pPr>
      <w:r>
        <w:rPr>
          <w:sz w:val="24"/>
          <w:szCs w:val="24"/>
        </w:rPr>
        <w:t xml:space="preserve">Mark noted that based on an email from the town clerk there is some confusion about who is officially on the HCC.  Currently, we have 7 slots (5 members and two alternates).  Increasing the size of the Commission would require a meeting of the Ordinance Committee and no one knows when or if that Committee has any plans to meet.  Kevin and Stan both offered to be citizen volunteers if that would be helpful.  Mark Samios offered to be an alternate.  Stan volunteered to speak with the first Selectman and even offered to join the Ordinance Committee if that is what it takes to </w:t>
      </w:r>
      <w:r w:rsidR="00180B3A">
        <w:rPr>
          <w:sz w:val="24"/>
          <w:szCs w:val="24"/>
        </w:rPr>
        <w:t xml:space="preserve">spur a meeting. </w:t>
      </w:r>
    </w:p>
    <w:p w14:paraId="7BFBA156" w14:textId="77777777" w:rsidR="00180B3A" w:rsidRDefault="00180B3A" w:rsidP="009309F9">
      <w:pPr>
        <w:rPr>
          <w:sz w:val="24"/>
          <w:szCs w:val="24"/>
        </w:rPr>
      </w:pPr>
      <w:r>
        <w:rPr>
          <w:sz w:val="24"/>
          <w:szCs w:val="24"/>
        </w:rPr>
        <w:t xml:space="preserve">The terms for Bruce and Marc have expired and they need to write an email to the First Selectman requesting re-appointment.  </w:t>
      </w:r>
    </w:p>
    <w:p w14:paraId="3622BDAB" w14:textId="77777777" w:rsidR="00180B3A" w:rsidRDefault="00180B3A" w:rsidP="009309F9">
      <w:pPr>
        <w:rPr>
          <w:sz w:val="24"/>
          <w:szCs w:val="24"/>
        </w:rPr>
      </w:pPr>
      <w:r>
        <w:rPr>
          <w:sz w:val="24"/>
          <w:szCs w:val="24"/>
        </w:rPr>
        <w:t>Reilly Road/Fox Property</w:t>
      </w:r>
    </w:p>
    <w:p w14:paraId="214BF765" w14:textId="6C425F66" w:rsidR="008C4615" w:rsidRDefault="00180B3A" w:rsidP="009309F9">
      <w:pPr>
        <w:rPr>
          <w:sz w:val="24"/>
          <w:szCs w:val="24"/>
        </w:rPr>
      </w:pPr>
      <w:r>
        <w:rPr>
          <w:sz w:val="24"/>
          <w:szCs w:val="24"/>
        </w:rPr>
        <w:t>Mark Samios stated that he received a call from the current owner of the old Fox property.</w:t>
      </w:r>
      <w:r w:rsidR="00D34239">
        <w:rPr>
          <w:sz w:val="24"/>
          <w:szCs w:val="24"/>
        </w:rPr>
        <w:t xml:space="preserve">  This individual was interested in selling the land to the town for $475,000.  A non-starter and the property </w:t>
      </w:r>
      <w:proofErr w:type="gramStart"/>
      <w:r w:rsidR="00D34239">
        <w:rPr>
          <w:sz w:val="24"/>
          <w:szCs w:val="24"/>
        </w:rPr>
        <w:t>has</w:t>
      </w:r>
      <w:proofErr w:type="gramEnd"/>
      <w:r w:rsidR="00D34239">
        <w:rPr>
          <w:sz w:val="24"/>
          <w:szCs w:val="24"/>
        </w:rPr>
        <w:t xml:space="preserve"> subsequently been divided and offered for sale to the public.  This led to an extensive discussion of the Fox property and what specific properties the Town would be interested in.  Stan provided the Commission with a 2009 list of “Important Properties in Hampton“</w:t>
      </w:r>
      <w:r w:rsidR="001A0DAC">
        <w:rPr>
          <w:sz w:val="24"/>
          <w:szCs w:val="24"/>
        </w:rPr>
        <w:t xml:space="preserve"> </w:t>
      </w:r>
      <w:r w:rsidR="00D34239">
        <w:rPr>
          <w:sz w:val="24"/>
          <w:szCs w:val="24"/>
        </w:rPr>
        <w:t xml:space="preserve">which </w:t>
      </w:r>
      <w:r w:rsidR="008C4615">
        <w:rPr>
          <w:sz w:val="24"/>
          <w:szCs w:val="24"/>
        </w:rPr>
        <w:t xml:space="preserve">includes the 10 properties most important to protect (this list includes the LRP which at that time was in private hands).   Marc Cardwell will make copies of this list and distribute it at the next meeting.  </w:t>
      </w:r>
    </w:p>
    <w:p w14:paraId="7F1C6ACF" w14:textId="6F711A09" w:rsidR="00310E46" w:rsidRDefault="008C4615" w:rsidP="009309F9">
      <w:pPr>
        <w:rPr>
          <w:sz w:val="24"/>
          <w:szCs w:val="24"/>
        </w:rPr>
      </w:pPr>
      <w:r>
        <w:rPr>
          <w:sz w:val="24"/>
          <w:szCs w:val="24"/>
        </w:rPr>
        <w:t>The meeting was adjourned at 8:15</w:t>
      </w:r>
      <w:r w:rsidR="00310E46">
        <w:rPr>
          <w:sz w:val="24"/>
          <w:szCs w:val="24"/>
        </w:rPr>
        <w:t xml:space="preserve"> </w:t>
      </w:r>
    </w:p>
    <w:p w14:paraId="1D2EEC0E" w14:textId="4F765040" w:rsidR="00643DEC" w:rsidRDefault="005C7F3C" w:rsidP="009309F9">
      <w:pPr>
        <w:rPr>
          <w:sz w:val="24"/>
          <w:szCs w:val="24"/>
        </w:rPr>
      </w:pPr>
      <w:r>
        <w:rPr>
          <w:sz w:val="24"/>
          <w:szCs w:val="24"/>
        </w:rPr>
        <w:t xml:space="preserve"> </w:t>
      </w:r>
    </w:p>
    <w:p w14:paraId="7F7DCB43" w14:textId="77777777" w:rsidR="00643DEC" w:rsidRDefault="00643DEC" w:rsidP="009309F9">
      <w:pPr>
        <w:rPr>
          <w:sz w:val="24"/>
          <w:szCs w:val="24"/>
        </w:rPr>
      </w:pPr>
    </w:p>
    <w:p w14:paraId="2DD1EBCD" w14:textId="4127F7B2" w:rsidR="009309F9" w:rsidRDefault="009309F9" w:rsidP="009309F9">
      <w:pPr>
        <w:rPr>
          <w:sz w:val="24"/>
          <w:szCs w:val="24"/>
        </w:rPr>
      </w:pPr>
      <w:r>
        <w:rPr>
          <w:sz w:val="24"/>
          <w:szCs w:val="24"/>
        </w:rPr>
        <w:t xml:space="preserve"> </w:t>
      </w:r>
    </w:p>
    <w:p w14:paraId="52E2B9D1" w14:textId="77777777" w:rsidR="009309F9" w:rsidRPr="00A1125E" w:rsidRDefault="009309F9" w:rsidP="009309F9">
      <w:pPr>
        <w:rPr>
          <w:sz w:val="24"/>
          <w:szCs w:val="24"/>
        </w:rPr>
      </w:pPr>
    </w:p>
    <w:sectPr w:rsidR="009309F9" w:rsidRPr="00A11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5E"/>
    <w:rsid w:val="00180B3A"/>
    <w:rsid w:val="001A0DAC"/>
    <w:rsid w:val="002A110B"/>
    <w:rsid w:val="00310E46"/>
    <w:rsid w:val="005A4364"/>
    <w:rsid w:val="005C7F3C"/>
    <w:rsid w:val="00643DEC"/>
    <w:rsid w:val="0074051B"/>
    <w:rsid w:val="008C4615"/>
    <w:rsid w:val="009309F9"/>
    <w:rsid w:val="00A1125E"/>
    <w:rsid w:val="00CD4E5C"/>
    <w:rsid w:val="00D01CCA"/>
    <w:rsid w:val="00D34239"/>
    <w:rsid w:val="00D5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5CFDE"/>
  <w15:chartTrackingRefBased/>
  <w15:docId w15:val="{FB3B649D-6F5E-4A7B-8153-5D382F13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Cardwell</dc:creator>
  <cp:keywords/>
  <dc:description/>
  <cp:lastModifiedBy>Marc Cardwell</cp:lastModifiedBy>
  <cp:revision>6</cp:revision>
  <dcterms:created xsi:type="dcterms:W3CDTF">2023-11-18T16:31:00Z</dcterms:created>
  <dcterms:modified xsi:type="dcterms:W3CDTF">2023-11-18T18:03:00Z</dcterms:modified>
</cp:coreProperties>
</file>